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ABB" w:rsidRDefault="007F3E39">
      <w:pPr>
        <w:rPr>
          <w:sz w:val="28"/>
          <w:szCs w:val="28"/>
        </w:rPr>
      </w:pPr>
      <w:r>
        <w:rPr>
          <w:sz w:val="28"/>
          <w:szCs w:val="28"/>
        </w:rPr>
        <w:t>Utekjøkken Rådhus vinkel</w:t>
      </w:r>
    </w:p>
    <w:p w:rsidR="007F3E39" w:rsidRPr="007F3E39" w:rsidRDefault="007F3E39" w:rsidP="007F3E39">
      <w:r w:rsidRPr="007F3E39">
        <w:t>Viktig informasjon.</w:t>
      </w:r>
    </w:p>
    <w:p w:rsidR="007F3E39" w:rsidRDefault="007F3E39" w:rsidP="007F3E39">
      <w:r w:rsidRPr="007F3E39">
        <w:t xml:space="preserve">Da dette er bygget av tromlede produkter vil det være en del støv på varene etter tromleprosessen. Det er viktig at varene vaskes godt før/under montasje, for at limet skal kunne feste seg. Det gjelder da begge flater limet skal feste seg til. Alle oppgitte mål i monteringsanvisningen er kun retningsvisende da de vil kunne avvike noe </w:t>
      </w:r>
      <w:proofErr w:type="spellStart"/>
      <w:r w:rsidRPr="007F3E39">
        <w:t>pga</w:t>
      </w:r>
      <w:proofErr w:type="spellEnd"/>
      <w:r w:rsidRPr="007F3E39">
        <w:t xml:space="preserve"> tromleprosessen. Alt i denne monteringsanvisningen er varer som er over bakke/gulv nivå. Skal den monteres på en tilstrekkelig solid platting, eller på en plate, monteres den direkte oppå dette, skal den monteres direkte på mark, må det graves ut et hull </w:t>
      </w:r>
      <w:r>
        <w:t>i en L som er 3+2 x 1</w:t>
      </w:r>
      <w:r w:rsidRPr="007F3E39">
        <w:t xml:space="preserve">meter i </w:t>
      </w:r>
      <w:proofErr w:type="spellStart"/>
      <w:r w:rsidRPr="007F3E39">
        <w:t>ca</w:t>
      </w:r>
      <w:proofErr w:type="spellEnd"/>
      <w:r w:rsidRPr="007F3E39">
        <w:t xml:space="preserve"> 20 cm dybde, som fylles med godt komprimert pukk. Det må gjerne legges duk under pukk. Svært viktig at underlaget er helt i vater alle veier. Ved montasje direkte i mark er det også viktig at det tas høyde for hvor høyt </w:t>
      </w:r>
      <w:proofErr w:type="spellStart"/>
      <w:r w:rsidRPr="007F3E39">
        <w:t>evnt</w:t>
      </w:r>
      <w:proofErr w:type="spellEnd"/>
      <w:r w:rsidRPr="007F3E39">
        <w:t xml:space="preserve">. Tilfallende platting, heller </w:t>
      </w:r>
      <w:proofErr w:type="spellStart"/>
      <w:r w:rsidRPr="007F3E39">
        <w:t>etc</w:t>
      </w:r>
      <w:proofErr w:type="spellEnd"/>
      <w:r w:rsidRPr="007F3E39">
        <w:t xml:space="preserve"> vil bygge, slik at utekjøkkenet heves deretter. For best mulig stabilitet montert i mark, anbefaler vi at hele kjøkkenet monteres på 6 </w:t>
      </w:r>
      <w:proofErr w:type="spellStart"/>
      <w:r w:rsidRPr="007F3E39">
        <w:t>stk</w:t>
      </w:r>
      <w:proofErr w:type="spellEnd"/>
      <w:r w:rsidRPr="007F3E39">
        <w:t xml:space="preserve"> gangbaneheller 45x75 (tilsammen 75x270</w:t>
      </w:r>
      <w:proofErr w:type="gramStart"/>
      <w:r w:rsidRPr="007F3E39">
        <w:t>cm)</w:t>
      </w:r>
      <w:r>
        <w:t>+</w:t>
      </w:r>
      <w:proofErr w:type="gramEnd"/>
      <w:r>
        <w:t xml:space="preserve"> 2stk gangbanehelle 60x60</w:t>
      </w:r>
      <w:r w:rsidRPr="007F3E39">
        <w:t xml:space="preserve"> som legges oppå pukk laget. Toppen av gangbanehellene skal da flukte med topp gulv rundt. Hvis det skulle oppstå høydeforskjeller, anbefaler vi på det sterkeste at dette </w:t>
      </w:r>
      <w:proofErr w:type="spellStart"/>
      <w:r w:rsidRPr="007F3E39">
        <w:t>skimses</w:t>
      </w:r>
      <w:proofErr w:type="spellEnd"/>
      <w:r w:rsidRPr="007F3E39">
        <w:t xml:space="preserve"> opp så fort og så langt ned i konstruksjonen som mulig. Bruk gjerne svillepapp.</w:t>
      </w:r>
    </w:p>
    <w:p w:rsidR="007F3E39" w:rsidRDefault="007F3E39" w:rsidP="007F3E39">
      <w:r>
        <w:rPr>
          <w:b/>
        </w:rPr>
        <w:t xml:space="preserve">Figur </w:t>
      </w:r>
      <w:proofErr w:type="gramStart"/>
      <w:r>
        <w:rPr>
          <w:b/>
        </w:rPr>
        <w:t xml:space="preserve">1 </w:t>
      </w:r>
      <w:r>
        <w:t xml:space="preserve"> Stable</w:t>
      </w:r>
      <w:proofErr w:type="gramEnd"/>
      <w:r>
        <w:t xml:space="preserve"> steinene som vist på tegning. Midtre rad vil bli </w:t>
      </w:r>
      <w:proofErr w:type="spellStart"/>
      <w:r>
        <w:t>ca</w:t>
      </w:r>
      <w:proofErr w:type="spellEnd"/>
      <w:r>
        <w:t xml:space="preserve"> 11 cm kortere en fremre og bakre rad</w:t>
      </w:r>
      <w:r>
        <w:t xml:space="preserve"> i kjøkkenets lengste del.</w:t>
      </w:r>
      <w:r>
        <w:t xml:space="preserve"> Dette utjevnes ved å lage to åpninger i den midtre rad, helst mot senter av kjøkken (se tegning) Det er ikke behov for å lime sammen første og andre rad, men kan gjøres hvis ønskelig. </w:t>
      </w:r>
      <w:proofErr w:type="spellStart"/>
      <w:r>
        <w:t>Topphellene</w:t>
      </w:r>
      <w:proofErr w:type="spellEnd"/>
      <w:r>
        <w:t xml:space="preserve"> må hellimes til rad to. Disse legges med utheng på sider på </w:t>
      </w:r>
      <w:proofErr w:type="spellStart"/>
      <w:r>
        <w:t>ca</w:t>
      </w:r>
      <w:proofErr w:type="spellEnd"/>
      <w:r>
        <w:t xml:space="preserve"> 5-6 cm </w:t>
      </w:r>
      <w:proofErr w:type="gramStart"/>
      <w:r>
        <w:t>( likt</w:t>
      </w:r>
      <w:proofErr w:type="gramEnd"/>
      <w:r>
        <w:t xml:space="preserve"> på begge sider) og 0,5 cm utheng bak, som gir </w:t>
      </w:r>
      <w:proofErr w:type="spellStart"/>
      <w:r>
        <w:t>ca</w:t>
      </w:r>
      <w:proofErr w:type="spellEnd"/>
      <w:r>
        <w:t xml:space="preserve"> 1,5 cm i front.</w:t>
      </w:r>
      <w:r>
        <w:t xml:space="preserve"> Hvis L delen trekkes inn </w:t>
      </w:r>
      <w:proofErr w:type="spellStart"/>
      <w:r>
        <w:t>ca</w:t>
      </w:r>
      <w:proofErr w:type="spellEnd"/>
      <w:r>
        <w:t xml:space="preserve"> 1,5 cm fra enden </w:t>
      </w:r>
      <w:proofErr w:type="gramStart"/>
      <w:r>
        <w:t>( se</w:t>
      </w:r>
      <w:proofErr w:type="gramEnd"/>
      <w:r>
        <w:t xml:space="preserve"> tegning) vil utheng på </w:t>
      </w:r>
      <w:proofErr w:type="spellStart"/>
      <w:r>
        <w:t>topphellene</w:t>
      </w:r>
      <w:proofErr w:type="spellEnd"/>
      <w:r>
        <w:t xml:space="preserve"> bli like også på denne delen.</w:t>
      </w:r>
    </w:p>
    <w:p w:rsidR="00BD4D14" w:rsidRDefault="007F3E39" w:rsidP="007F3E39">
      <w:r>
        <w:rPr>
          <w:b/>
        </w:rPr>
        <w:t xml:space="preserve">Figur 2 </w:t>
      </w:r>
      <w:r>
        <w:t xml:space="preserve">Stable opp bakvegg som vist på tegning. Her må det limes under 1.skift, og mellom hvert skift oppover. Legg to striper lim </w:t>
      </w:r>
      <w:proofErr w:type="spellStart"/>
      <w:r>
        <w:t>ca</w:t>
      </w:r>
      <w:proofErr w:type="spellEnd"/>
      <w:r>
        <w:t xml:space="preserve"> 2cm inn fra front og bakkant, slik at limet ikke blir synlig </w:t>
      </w:r>
      <w:proofErr w:type="gramStart"/>
      <w:r>
        <w:t>( se</w:t>
      </w:r>
      <w:proofErr w:type="gramEnd"/>
      <w:r>
        <w:t xml:space="preserve"> ill.) </w:t>
      </w:r>
      <w:proofErr w:type="spellStart"/>
      <w:r>
        <w:t>Toppheller</w:t>
      </w:r>
      <w:proofErr w:type="spellEnd"/>
      <w:r>
        <w:t xml:space="preserve"> </w:t>
      </w:r>
      <w:r w:rsidR="00BD4D14">
        <w:t xml:space="preserve"> etter rad 5 </w:t>
      </w:r>
      <w:r>
        <w:t xml:space="preserve">monteres med likt utheng på sider  </w:t>
      </w:r>
      <w:proofErr w:type="spellStart"/>
      <w:r>
        <w:t>ca</w:t>
      </w:r>
      <w:proofErr w:type="spellEnd"/>
      <w:r>
        <w:t xml:space="preserve"> 5-6cm og </w:t>
      </w:r>
      <w:proofErr w:type="spellStart"/>
      <w:r>
        <w:t>ca</w:t>
      </w:r>
      <w:proofErr w:type="spellEnd"/>
      <w:r>
        <w:t xml:space="preserve"> 2cm front /bak</w:t>
      </w:r>
      <w:r w:rsidR="00BD4D14">
        <w:t xml:space="preserve">. </w:t>
      </w:r>
      <w:proofErr w:type="spellStart"/>
      <w:r w:rsidR="00BD4D14">
        <w:t>Toppheller</w:t>
      </w:r>
      <w:proofErr w:type="spellEnd"/>
      <w:r w:rsidR="00BD4D14">
        <w:t xml:space="preserve"> på topp vil ha utheng på endene på </w:t>
      </w:r>
      <w:proofErr w:type="spellStart"/>
      <w:r w:rsidR="00BD4D14">
        <w:t>ca</w:t>
      </w:r>
      <w:proofErr w:type="spellEnd"/>
      <w:r w:rsidR="00BD4D14">
        <w:t xml:space="preserve"> 2 cm (likt begge sider)</w:t>
      </w:r>
    </w:p>
    <w:p w:rsidR="00BD4D14" w:rsidRDefault="00BD4D14" w:rsidP="00BD4D14">
      <w:r>
        <w:rPr>
          <w:b/>
        </w:rPr>
        <w:t xml:space="preserve">Figur 3 </w:t>
      </w:r>
      <w:r>
        <w:t xml:space="preserve">Bein til benkeplater. </w:t>
      </w:r>
      <w:r>
        <w:t xml:space="preserve">Venstre søyle monteres 18 cm inn fra kant side og </w:t>
      </w:r>
      <w:proofErr w:type="spellStart"/>
      <w:r>
        <w:t>ca</w:t>
      </w:r>
      <w:proofErr w:type="spellEnd"/>
      <w:r>
        <w:t xml:space="preserve"> 6cm inn fra front. Dette vil gi en åpning til bakvegg på </w:t>
      </w:r>
      <w:proofErr w:type="spellStart"/>
      <w:r>
        <w:t>ca</w:t>
      </w:r>
      <w:proofErr w:type="spellEnd"/>
      <w:r>
        <w:t xml:space="preserve"> 10cm.Søylen limes til underlag og mellom skift. </w:t>
      </w:r>
      <w:r>
        <w:t xml:space="preserve">Midtre bein monteres </w:t>
      </w:r>
      <w:r>
        <w:t>126</w:t>
      </w:r>
      <w:r>
        <w:t xml:space="preserve">cm målt fra venstre side. Dette limes </w:t>
      </w:r>
      <w:proofErr w:type="gramStart"/>
      <w:r>
        <w:t>under ,mellom</w:t>
      </w:r>
      <w:proofErr w:type="gramEnd"/>
      <w:r>
        <w:t xml:space="preserve"> og til bakvegg. Hø</w:t>
      </w:r>
      <w:r>
        <w:t>y</w:t>
      </w:r>
      <w:r>
        <w:t xml:space="preserve">re bein (kuber) monteres </w:t>
      </w:r>
      <w:r>
        <w:t>18</w:t>
      </w:r>
      <w:r>
        <w:t xml:space="preserve"> cm inn fra </w:t>
      </w:r>
      <w:r>
        <w:t>høyre side</w:t>
      </w:r>
      <w:r>
        <w:t xml:space="preserve">, </w:t>
      </w:r>
      <w:r>
        <w:t>se på tegning hvordan skal stables.</w:t>
      </w:r>
      <w:r>
        <w:t xml:space="preserve">. </w:t>
      </w:r>
      <w:proofErr w:type="gramStart"/>
      <w:r>
        <w:t>Disse  limes</w:t>
      </w:r>
      <w:proofErr w:type="gramEnd"/>
      <w:r>
        <w:t xml:space="preserve"> til underlag, og mellom skift</w:t>
      </w:r>
      <w:r>
        <w:t>, samt til bakvegg.</w:t>
      </w:r>
    </w:p>
    <w:p w:rsidR="00BD4D14" w:rsidRDefault="00BD4D14" w:rsidP="00BD4D14">
      <w:r>
        <w:rPr>
          <w:b/>
        </w:rPr>
        <w:t xml:space="preserve">Figur 4 </w:t>
      </w:r>
      <w:r>
        <w:t xml:space="preserve">Monter først venstre benkeplate 60x90cm. Denne limes til bein og til bakvegg. Deretter monteres 30x60 cm ytterst til venstre. Også denne limes til bein og til bakvegg. Deretter legges den høyre benkeplaten 60x90 på plass. Denne legges med </w:t>
      </w:r>
      <w:r w:rsidR="00A35F91">
        <w:t xml:space="preserve">god </w:t>
      </w:r>
      <w:r>
        <w:t xml:space="preserve">overlapp over den nedre, og skal IKKE limes (merket med </w:t>
      </w:r>
      <w:proofErr w:type="spellStart"/>
      <w:r>
        <w:rPr>
          <w:b/>
        </w:rPr>
        <w:t>X</w:t>
      </w:r>
      <w:proofErr w:type="spellEnd"/>
      <w:r>
        <w:t xml:space="preserve"> på tegning). Og til slutt monteres de</w:t>
      </w:r>
      <w:r w:rsidR="00A35F91">
        <w:t xml:space="preserve"> siste</w:t>
      </w:r>
      <w:r>
        <w:t xml:space="preserve"> </w:t>
      </w:r>
      <w:r w:rsidR="00A35F91">
        <w:t>45x75cm benkeplatene</w:t>
      </w:r>
      <w:r>
        <w:t xml:space="preserve"> på høyre side</w:t>
      </w:r>
      <w:r w:rsidR="00A35F91">
        <w:t xml:space="preserve">. Disse monteres 7 cm inn fra ende bakvegg. </w:t>
      </w:r>
      <w:r>
        <w:t xml:space="preserve">denne må limes under og til bakvegg. </w:t>
      </w:r>
      <w:r w:rsidR="00A35F91">
        <w:t xml:space="preserve">Deretter skyves den løse platen inntil disse. </w:t>
      </w:r>
      <w:r>
        <w:t>Det at den ene platen ligger løs gjør det mulig å løfte eller dra denne litt ut, for å få gjennom koblingen til gassflasken fra grillen.</w:t>
      </w:r>
    </w:p>
    <w:p w:rsidR="00A35F91" w:rsidRPr="000841D0" w:rsidRDefault="00A35F91" w:rsidP="00A35F91">
      <w:r>
        <w:t xml:space="preserve">Da dette er betong, og det blir en del gris fra grilling, og matlaging, anbefaler vi at utekjøkkenet impregneres med </w:t>
      </w:r>
      <w:proofErr w:type="spellStart"/>
      <w:r>
        <w:t>Arita</w:t>
      </w:r>
      <w:proofErr w:type="spellEnd"/>
      <w:r>
        <w:t xml:space="preserve"> Finere Betong &amp; Stein Impregnering. Dette vil beskytte mot </w:t>
      </w:r>
      <w:r>
        <w:t xml:space="preserve">fettflekker samt </w:t>
      </w:r>
      <w:bookmarkStart w:id="0" w:name="_GoBack"/>
      <w:bookmarkEnd w:id="0"/>
      <w:r>
        <w:t>vær og vind, og er både vann og olje avvisende.</w:t>
      </w:r>
    </w:p>
    <w:p w:rsidR="00A35F91" w:rsidRDefault="00A35F91" w:rsidP="00BD4D14"/>
    <w:p w:rsidR="00BD4D14" w:rsidRDefault="00BD4D14" w:rsidP="00BD4D14"/>
    <w:p w:rsidR="007F3E39" w:rsidRDefault="007F3E39" w:rsidP="007F3E39"/>
    <w:p w:rsidR="007F3E39" w:rsidRPr="007F3E39" w:rsidRDefault="007F3E39" w:rsidP="007F3E39"/>
    <w:p w:rsidR="007F3E39" w:rsidRPr="007F3E39" w:rsidRDefault="007F3E39"/>
    <w:sectPr w:rsidR="007F3E39" w:rsidRPr="007F3E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E39"/>
    <w:rsid w:val="007F3E39"/>
    <w:rsid w:val="00A35F91"/>
    <w:rsid w:val="00BD4D14"/>
    <w:rsid w:val="00FE5A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940B9"/>
  <w15:chartTrackingRefBased/>
  <w15:docId w15:val="{C8634050-1E48-49B5-BE9A-4EA6292FC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3103</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Terje Fagermo</dc:creator>
  <cp:keywords/>
  <dc:description/>
  <cp:lastModifiedBy>Terje Fagermo</cp:lastModifiedBy>
  <cp:revision>1</cp:revision>
  <dcterms:created xsi:type="dcterms:W3CDTF">2022-01-21T08:43:00Z</dcterms:created>
  <dcterms:modified xsi:type="dcterms:W3CDTF">2022-01-21T09:13:00Z</dcterms:modified>
</cp:coreProperties>
</file>